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CB" w:rsidRPr="006E45CB" w:rsidRDefault="006E45CB" w:rsidP="006E45CB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</w:pPr>
      <w:r w:rsidRPr="006E45CB"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  <w:t xml:space="preserve">Навигатор профилактики </w:t>
      </w:r>
      <w:proofErr w:type="spellStart"/>
      <w:r w:rsidRPr="006E45CB"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  <w:t>девиантного</w:t>
      </w:r>
      <w:proofErr w:type="spellEnd"/>
      <w:r w:rsidRPr="006E45CB"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  <w:t xml:space="preserve"> поведения</w:t>
      </w:r>
    </w:p>
    <w:p w:rsidR="00A70371" w:rsidRDefault="006E45CB">
      <w:r>
        <w:rPr>
          <w:rFonts w:ascii="Arial" w:hAnsi="Arial" w:cs="Arial"/>
          <w:sz w:val="26"/>
          <w:szCs w:val="26"/>
        </w:rPr>
        <w:t>(</w:t>
      </w:r>
      <w:hyperlink r:id="rId4" w:history="1">
        <w:r>
          <w:rPr>
            <w:rStyle w:val="a3"/>
            <w:rFonts w:ascii="Arial" w:hAnsi="Arial" w:cs="Arial"/>
            <w:sz w:val="26"/>
            <w:szCs w:val="26"/>
          </w:rPr>
          <w:t>https://mgppu.ru/abou</w:t>
        </w:r>
        <w:bookmarkStart w:id="0" w:name="_GoBack"/>
        <w:bookmarkEnd w:id="0"/>
        <w:r>
          <w:rPr>
            <w:rStyle w:val="a3"/>
            <w:rFonts w:ascii="Arial" w:hAnsi="Arial" w:cs="Arial"/>
            <w:sz w:val="26"/>
            <w:szCs w:val="26"/>
          </w:rPr>
          <w:t>t/publications/deviant_behaviour</w:t>
        </w:r>
      </w:hyperlink>
      <w:r>
        <w:rPr>
          <w:rFonts w:ascii="Arial" w:hAnsi="Arial" w:cs="Arial"/>
          <w:sz w:val="26"/>
          <w:szCs w:val="26"/>
        </w:rPr>
        <w:t>).</w:t>
      </w:r>
    </w:p>
    <w:sectPr w:rsidR="00A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9D"/>
    <w:rsid w:val="0018709D"/>
    <w:rsid w:val="006E45CB"/>
    <w:rsid w:val="00A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10DA-2F0B-4ADC-9C82-E69D0C3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5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ppu.ru/about/publications/deviant_behavi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2021-02-11T09:38:00Z</dcterms:created>
  <dcterms:modified xsi:type="dcterms:W3CDTF">2021-02-11T09:39:00Z</dcterms:modified>
</cp:coreProperties>
</file>